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E03" w:rsidRDefault="00B90E03" w:rsidP="00F17DF6">
      <w:pPr>
        <w:spacing w:after="0"/>
        <w:rPr>
          <w:rFonts w:ascii="Times New Roman" w:hAnsi="Times New Roman" w:cs="Times New Roman"/>
        </w:rPr>
      </w:pPr>
    </w:p>
    <w:p w:rsidR="00B90E03" w:rsidRDefault="00B90E03" w:rsidP="00F17DF6">
      <w:pPr>
        <w:spacing w:after="0"/>
        <w:rPr>
          <w:rFonts w:ascii="Times New Roman" w:hAnsi="Times New Roman" w:cs="Times New Roman"/>
        </w:rPr>
      </w:pPr>
    </w:p>
    <w:p w:rsidR="00F17DF6" w:rsidRDefault="00F17DF6" w:rsidP="00F17DF6">
      <w:pPr>
        <w:spacing w:after="0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09750" cy="9239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7DF6" w:rsidRDefault="00F17DF6" w:rsidP="00F17DF6">
      <w:pPr>
        <w:spacing w:after="0" w:line="240" w:lineRule="auto"/>
        <w:rPr>
          <w:b/>
          <w:bCs/>
          <w:color w:val="CC00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1809750</wp:posOffset>
            </wp:positionH>
            <wp:positionV relativeFrom="paragraph">
              <wp:posOffset>13335</wp:posOffset>
            </wp:positionV>
            <wp:extent cx="561975" cy="714375"/>
            <wp:effectExtent l="0" t="0" r="9525" b="9525"/>
            <wp:wrapNone/>
            <wp:docPr id="1" name="Picture 1" descr="Description: http://ts1.mm.bing.net/images/thumbnail.aspx?q=1056901835868&amp;id=6c66d7ade3361460e4335c852f820b4c&amp;url=http%3a%2f%2fwww.suu.edu%2fheadstart%2fincident-report%2fimages%2fHeadstart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http://ts1.mm.bing.net/images/thumbnail.aspx?q=1056901835868&amp;id=6c66d7ade3361460e4335c852f820b4c&amp;url=http%3a%2f%2fwww.suu.edu%2fheadstart%2fincident-report%2fimages%2fHeadstart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7DF6" w:rsidRDefault="00F17DF6" w:rsidP="00F17DF6">
      <w:pPr>
        <w:spacing w:after="0" w:line="240" w:lineRule="auto"/>
        <w:rPr>
          <w:b/>
          <w:bCs/>
          <w:color w:val="CC0000"/>
        </w:rPr>
      </w:pPr>
    </w:p>
    <w:p w:rsidR="00F17DF6" w:rsidRDefault="00F17DF6" w:rsidP="00F17DF6">
      <w:pPr>
        <w:spacing w:after="0" w:line="240" w:lineRule="auto"/>
        <w:rPr>
          <w:b/>
          <w:bCs/>
          <w:color w:val="CC0000"/>
        </w:rPr>
      </w:pPr>
    </w:p>
    <w:p w:rsidR="00F17DF6" w:rsidRDefault="00F17DF6" w:rsidP="00F17DF6">
      <w:pPr>
        <w:spacing w:after="0" w:line="240" w:lineRule="auto"/>
        <w:rPr>
          <w:b/>
          <w:bCs/>
          <w:color w:val="CC0000"/>
        </w:rPr>
      </w:pPr>
    </w:p>
    <w:p w:rsidR="00F17DF6" w:rsidRDefault="00F17DF6" w:rsidP="00F17DF6">
      <w:pPr>
        <w:spacing w:after="0" w:line="240" w:lineRule="auto"/>
        <w:rPr>
          <w:b/>
          <w:color w:val="006666"/>
          <w:sz w:val="20"/>
          <w:szCs w:val="20"/>
        </w:rPr>
      </w:pPr>
      <w:r>
        <w:rPr>
          <w:b/>
          <w:bCs/>
          <w:color w:val="CC0000"/>
        </w:rPr>
        <w:t>Bolivar County Community Action Agency</w:t>
      </w:r>
      <w:r>
        <w:rPr>
          <w:b/>
          <w:color w:val="CC0000"/>
        </w:rPr>
        <w:t>, Inc.</w:t>
      </w:r>
      <w:r>
        <w:rPr>
          <w:b/>
        </w:rPr>
        <w:tab/>
      </w:r>
      <w:r>
        <w:tab/>
        <w:t xml:space="preserve">                        </w:t>
      </w:r>
      <w:r>
        <w:rPr>
          <w:sz w:val="20"/>
          <w:szCs w:val="20"/>
        </w:rPr>
        <w:t xml:space="preserve">  </w:t>
      </w:r>
      <w:r>
        <w:rPr>
          <w:b/>
          <w:color w:val="006666"/>
          <w:sz w:val="20"/>
          <w:szCs w:val="20"/>
        </w:rPr>
        <w:t>Elnora Littleton</w:t>
      </w:r>
    </w:p>
    <w:p w:rsidR="00F17DF6" w:rsidRDefault="00F17DF6" w:rsidP="00F17DF6">
      <w:pPr>
        <w:spacing w:after="0" w:line="240" w:lineRule="auto"/>
        <w:rPr>
          <w:b/>
          <w:color w:val="006666"/>
          <w:sz w:val="20"/>
          <w:szCs w:val="20"/>
        </w:rPr>
      </w:pPr>
      <w:r>
        <w:rPr>
          <w:b/>
          <w:color w:val="006666"/>
          <w:sz w:val="20"/>
          <w:szCs w:val="20"/>
        </w:rPr>
        <w:t>Eastgate Center, Suite 120</w:t>
      </w:r>
      <w:r>
        <w:rPr>
          <w:color w:val="006666"/>
          <w:sz w:val="20"/>
          <w:szCs w:val="20"/>
        </w:rPr>
        <w:tab/>
      </w:r>
      <w:r>
        <w:rPr>
          <w:color w:val="006666"/>
          <w:sz w:val="20"/>
          <w:szCs w:val="20"/>
        </w:rPr>
        <w:tab/>
      </w:r>
      <w:r>
        <w:rPr>
          <w:color w:val="006666"/>
          <w:sz w:val="20"/>
          <w:szCs w:val="20"/>
        </w:rPr>
        <w:tab/>
      </w:r>
      <w:r>
        <w:rPr>
          <w:color w:val="006666"/>
          <w:sz w:val="20"/>
          <w:szCs w:val="20"/>
        </w:rPr>
        <w:tab/>
        <w:t xml:space="preserve">                             Executive Director</w:t>
      </w:r>
    </w:p>
    <w:p w:rsidR="00F17DF6" w:rsidRDefault="00F17DF6" w:rsidP="00F17DF6">
      <w:pPr>
        <w:spacing w:after="0" w:line="240" w:lineRule="auto"/>
        <w:rPr>
          <w:color w:val="006666"/>
          <w:sz w:val="20"/>
          <w:szCs w:val="20"/>
        </w:rPr>
      </w:pPr>
      <w:r>
        <w:rPr>
          <w:b/>
          <w:color w:val="006666"/>
          <w:sz w:val="20"/>
          <w:szCs w:val="20"/>
        </w:rPr>
        <w:t>810 East Sunflower Road</w:t>
      </w:r>
      <w:r>
        <w:rPr>
          <w:b/>
          <w:color w:val="006666"/>
          <w:sz w:val="20"/>
          <w:szCs w:val="20"/>
        </w:rPr>
        <w:tab/>
      </w:r>
      <w:r>
        <w:rPr>
          <w:b/>
          <w:color w:val="006666"/>
          <w:sz w:val="20"/>
          <w:szCs w:val="20"/>
        </w:rPr>
        <w:tab/>
      </w:r>
      <w:r>
        <w:rPr>
          <w:b/>
          <w:color w:val="006666"/>
          <w:sz w:val="20"/>
          <w:szCs w:val="20"/>
        </w:rPr>
        <w:tab/>
      </w:r>
      <w:r>
        <w:rPr>
          <w:b/>
          <w:color w:val="006666"/>
          <w:sz w:val="20"/>
          <w:szCs w:val="20"/>
        </w:rPr>
        <w:tab/>
      </w:r>
      <w:r>
        <w:rPr>
          <w:b/>
          <w:color w:val="006666"/>
          <w:sz w:val="20"/>
          <w:szCs w:val="20"/>
        </w:rPr>
        <w:tab/>
      </w:r>
      <w:r>
        <w:rPr>
          <w:b/>
          <w:color w:val="006666"/>
          <w:sz w:val="20"/>
          <w:szCs w:val="20"/>
        </w:rPr>
        <w:tab/>
        <w:t xml:space="preserve">            </w:t>
      </w:r>
      <w:r>
        <w:rPr>
          <w:color w:val="006666"/>
          <w:sz w:val="20"/>
          <w:szCs w:val="20"/>
        </w:rPr>
        <w:t xml:space="preserve"> Head Start/ Early Head Start Director</w:t>
      </w:r>
    </w:p>
    <w:p w:rsidR="00F17DF6" w:rsidRDefault="00F17DF6" w:rsidP="00F17DF6">
      <w:pPr>
        <w:tabs>
          <w:tab w:val="left" w:pos="10020"/>
        </w:tabs>
        <w:spacing w:after="0" w:line="240" w:lineRule="auto"/>
        <w:rPr>
          <w:color w:val="006666"/>
          <w:sz w:val="16"/>
          <w:szCs w:val="16"/>
        </w:rPr>
      </w:pPr>
      <w:r>
        <w:rPr>
          <w:color w:val="006666"/>
          <w:sz w:val="16"/>
          <w:szCs w:val="16"/>
        </w:rPr>
        <w:t>Cleveland, MS 38732</w:t>
      </w:r>
      <w:r>
        <w:rPr>
          <w:color w:val="006666"/>
          <w:sz w:val="16"/>
          <w:szCs w:val="16"/>
        </w:rPr>
        <w:tab/>
      </w:r>
    </w:p>
    <w:p w:rsidR="00F17DF6" w:rsidRDefault="00F17DF6" w:rsidP="00F17DF6">
      <w:pPr>
        <w:spacing w:after="0" w:line="240" w:lineRule="auto"/>
        <w:rPr>
          <w:rFonts w:ascii="Times New Roman" w:hAnsi="Times New Roman" w:cs="Times New Roman"/>
          <w:b/>
          <w:color w:val="006666"/>
          <w:sz w:val="24"/>
          <w:szCs w:val="24"/>
        </w:rPr>
      </w:pPr>
      <w:r>
        <w:rPr>
          <w:color w:val="006666"/>
          <w:sz w:val="16"/>
          <w:szCs w:val="16"/>
        </w:rPr>
        <w:t>Phone:</w:t>
      </w:r>
      <w:r>
        <w:rPr>
          <w:color w:val="006666"/>
          <w:sz w:val="16"/>
          <w:szCs w:val="16"/>
        </w:rPr>
        <w:tab/>
        <w:t>662-846-1491</w:t>
      </w:r>
    </w:p>
    <w:p w:rsidR="00F17DF6" w:rsidRDefault="00F17DF6" w:rsidP="00F17DF6">
      <w:pPr>
        <w:spacing w:after="0" w:line="240" w:lineRule="auto"/>
        <w:rPr>
          <w:color w:val="006666"/>
          <w:sz w:val="16"/>
          <w:szCs w:val="16"/>
        </w:rPr>
      </w:pPr>
      <w:r>
        <w:rPr>
          <w:color w:val="006666"/>
          <w:sz w:val="16"/>
          <w:szCs w:val="16"/>
        </w:rPr>
        <w:t>Fax:</w:t>
      </w:r>
      <w:r>
        <w:rPr>
          <w:color w:val="006666"/>
          <w:sz w:val="16"/>
          <w:szCs w:val="16"/>
        </w:rPr>
        <w:tab/>
        <w:t>662-843-0173</w:t>
      </w:r>
    </w:p>
    <w:p w:rsidR="00F17DF6" w:rsidRDefault="00F17DF6" w:rsidP="00F17DF6">
      <w:pPr>
        <w:spacing w:after="0" w:line="240" w:lineRule="auto"/>
        <w:rPr>
          <w:color w:val="006666"/>
          <w:sz w:val="16"/>
          <w:szCs w:val="16"/>
        </w:rPr>
      </w:pPr>
      <w:r>
        <w:rPr>
          <w:color w:val="006666"/>
          <w:sz w:val="16"/>
          <w:szCs w:val="16"/>
        </w:rPr>
        <w:t xml:space="preserve">Email: </w:t>
      </w:r>
      <w:hyperlink r:id="rId8" w:history="1">
        <w:r>
          <w:rPr>
            <w:rStyle w:val="Hyperlink"/>
            <w:sz w:val="16"/>
            <w:szCs w:val="16"/>
          </w:rPr>
          <w:t>capdir@bolivarcaa.org</w:t>
        </w:r>
      </w:hyperlink>
    </w:p>
    <w:p w:rsidR="00F17DF6" w:rsidRDefault="00F17DF6" w:rsidP="00F17DF6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F17DF6" w:rsidRDefault="00F17DF6" w:rsidP="00F17DF6">
      <w:pPr>
        <w:spacing w:after="0" w:line="240" w:lineRule="auto"/>
        <w:rPr>
          <w:sz w:val="24"/>
          <w:szCs w:val="24"/>
        </w:rPr>
      </w:pPr>
    </w:p>
    <w:p w:rsidR="00F17DF6" w:rsidRDefault="00F17DF6" w:rsidP="00F17D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TO:</w:t>
      </w:r>
      <w:r>
        <w:rPr>
          <w:rFonts w:ascii="Times New Roman" w:hAnsi="Times New Roman" w:cs="Times New Roman"/>
          <w:b/>
          <w:sz w:val="24"/>
          <w:szCs w:val="24"/>
        </w:rPr>
        <w:tab/>
        <w:t>THE GENERAL PUBLIC</w:t>
      </w:r>
    </w:p>
    <w:p w:rsidR="00F17DF6" w:rsidRDefault="00F17DF6" w:rsidP="00F17D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7DF6" w:rsidRDefault="00F17DF6" w:rsidP="00F17D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FROM:</w:t>
      </w:r>
      <w:r>
        <w:rPr>
          <w:rFonts w:ascii="Times New Roman" w:hAnsi="Times New Roman" w:cs="Times New Roman"/>
          <w:b/>
          <w:sz w:val="24"/>
          <w:szCs w:val="24"/>
        </w:rPr>
        <w:tab/>
        <w:t>LAVERNE FRANKLIN – INTERIM HUMAN RESOURCE DIRECTOR</w:t>
      </w:r>
    </w:p>
    <w:p w:rsidR="00F17DF6" w:rsidRDefault="00F17DF6" w:rsidP="00F17D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7DF6" w:rsidRDefault="00F17DF6" w:rsidP="00F17D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RE:</w:t>
      </w:r>
      <w:r>
        <w:rPr>
          <w:rFonts w:ascii="Times New Roman" w:hAnsi="Times New Roman" w:cs="Times New Roman"/>
          <w:b/>
          <w:sz w:val="24"/>
          <w:szCs w:val="24"/>
        </w:rPr>
        <w:tab/>
        <w:t>JOB VACANCIES</w:t>
      </w:r>
    </w:p>
    <w:p w:rsidR="00F17DF6" w:rsidRDefault="00F17DF6" w:rsidP="00F17D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7DF6" w:rsidRDefault="00F17DF6" w:rsidP="00F17D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DATE: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C5148">
        <w:rPr>
          <w:rFonts w:ascii="Times New Roman" w:hAnsi="Times New Roman" w:cs="Times New Roman"/>
          <w:b/>
          <w:sz w:val="24"/>
          <w:szCs w:val="24"/>
        </w:rPr>
        <w:t>MARCH 18</w:t>
      </w:r>
      <w:r>
        <w:rPr>
          <w:rFonts w:ascii="Times New Roman" w:hAnsi="Times New Roman" w:cs="Times New Roman"/>
          <w:b/>
          <w:sz w:val="24"/>
          <w:szCs w:val="24"/>
        </w:rPr>
        <w:t>, 2021</w:t>
      </w:r>
    </w:p>
    <w:p w:rsidR="00F17DF6" w:rsidRDefault="00F17DF6" w:rsidP="00F17D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7DF6" w:rsidRDefault="00F17DF6" w:rsidP="00F17DF6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be advised that there is a job vacancy in the Bolivar County Community Action Finance Department as listed below:</w:t>
      </w:r>
    </w:p>
    <w:p w:rsidR="00F17DF6" w:rsidRDefault="00F17DF6" w:rsidP="00F17DF6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F17DF6" w:rsidRDefault="00F17DF6" w:rsidP="00F17DF6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 – INVENTORY ACCOUNTANT</w:t>
      </w:r>
    </w:p>
    <w:p w:rsidR="00F17DF6" w:rsidRDefault="00F17DF6" w:rsidP="00F17DF6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F17DF6" w:rsidRDefault="00F17DF6" w:rsidP="00F17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  <w:t>Duties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 and </w:t>
      </w:r>
      <w:r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  <w:t>Responsibilities</w:t>
      </w:r>
    </w:p>
    <w:p w:rsidR="00F17DF6" w:rsidRDefault="00F17DF6" w:rsidP="00F17DF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02124"/>
          <w:shd w:val="clear" w:color="auto" w:fill="FFFFFF"/>
        </w:rPr>
        <w:t>Monitors and maintains current inventory levels</w:t>
      </w:r>
    </w:p>
    <w:p w:rsidR="00F17DF6" w:rsidRDefault="00F17DF6" w:rsidP="00F17DF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02124"/>
          <w:shd w:val="clear" w:color="auto" w:fill="FFFFFF"/>
        </w:rPr>
        <w:t>Processes purchasing orders as required</w:t>
      </w:r>
    </w:p>
    <w:p w:rsidR="00F17DF6" w:rsidRDefault="00F17DF6" w:rsidP="00F17DF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02124"/>
          <w:shd w:val="clear" w:color="auto" w:fill="FFFFFF"/>
        </w:rPr>
        <w:t>Tracks orders and investigates any billing issues</w:t>
      </w:r>
    </w:p>
    <w:p w:rsidR="00F17DF6" w:rsidRDefault="00F17DF6" w:rsidP="00F17DF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02124"/>
          <w:shd w:val="clear" w:color="auto" w:fill="FFFFFF"/>
        </w:rPr>
        <w:t xml:space="preserve">Responsible for the development and the disbursement of information as it relates to the bidding process </w:t>
      </w:r>
    </w:p>
    <w:p w:rsidR="00F17DF6" w:rsidRDefault="00F17DF6" w:rsidP="00F17DF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02124"/>
          <w:shd w:val="clear" w:color="auto" w:fill="FFFFFF"/>
        </w:rPr>
        <w:t>Records purchases, maintains inventory database, and performs physical count of inventory</w:t>
      </w:r>
    </w:p>
    <w:p w:rsidR="00F17DF6" w:rsidRDefault="00F17DF6" w:rsidP="00F17DF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02124"/>
          <w:shd w:val="clear" w:color="auto" w:fill="FFFFFF"/>
        </w:rPr>
        <w:t>Assist in the reconciliation of other agency financial accounts</w:t>
      </w:r>
    </w:p>
    <w:p w:rsidR="00F17DF6" w:rsidRDefault="00F17DF6" w:rsidP="00F17DF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DF6" w:rsidRDefault="00F17DF6" w:rsidP="00F17DF6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F17DF6" w:rsidRDefault="00F17DF6" w:rsidP="00F17DF6">
      <w:pPr>
        <w:spacing w:after="0" w:line="240" w:lineRule="auto"/>
        <w:ind w:left="144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MINIMUM QUALIFICATIONS:</w:t>
      </w:r>
    </w:p>
    <w:p w:rsidR="00F17DF6" w:rsidRDefault="00F17DF6" w:rsidP="00F17DF6">
      <w:pPr>
        <w:spacing w:after="0" w:line="240" w:lineRule="auto"/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BS Degree in Accounting/Business Administration or a related field; and three years’ experience working in the accounting field.</w:t>
      </w:r>
    </w:p>
    <w:p w:rsidR="00F17DF6" w:rsidRDefault="00F17DF6" w:rsidP="00F17DF6">
      <w:pPr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:rsidR="00F17DF6" w:rsidRDefault="00F17DF6" w:rsidP="00F17DF6">
      <w:pPr>
        <w:spacing w:after="0" w:line="240" w:lineRule="auto"/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DEADLINE:</w:t>
      </w:r>
    </w:p>
    <w:p w:rsidR="00F17DF6" w:rsidRDefault="00F17DF6" w:rsidP="00F17DF6">
      <w:pPr>
        <w:spacing w:after="0" w:line="240" w:lineRule="auto"/>
        <w:ind w:left="144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</w:rPr>
        <w:t xml:space="preserve">Cover letters along with </w:t>
      </w:r>
      <w:r w:rsidR="004C5148">
        <w:rPr>
          <w:rFonts w:ascii="Times New Roman" w:hAnsi="Times New Roman" w:cs="Times New Roman"/>
          <w:b/>
        </w:rPr>
        <w:t xml:space="preserve">Resumes and References </w:t>
      </w:r>
      <w:r>
        <w:rPr>
          <w:rFonts w:ascii="Times New Roman" w:hAnsi="Times New Roman" w:cs="Times New Roman"/>
          <w:b/>
        </w:rPr>
        <w:t xml:space="preserve">can be sent to dataclk@bolivarcaa.org.  The deadline for applying </w:t>
      </w:r>
      <w:r>
        <w:rPr>
          <w:rFonts w:ascii="Times New Roman" w:hAnsi="Times New Roman" w:cs="Times New Roman"/>
          <w:b/>
          <w:color w:val="000000" w:themeColor="text1"/>
        </w:rPr>
        <w:t>is</w:t>
      </w:r>
      <w:r w:rsidR="004903C5">
        <w:rPr>
          <w:rFonts w:ascii="Times New Roman" w:hAnsi="Times New Roman" w:cs="Times New Roman"/>
          <w:b/>
          <w:color w:val="000000" w:themeColor="text1"/>
        </w:rPr>
        <w:t xml:space="preserve"> April 2</w:t>
      </w:r>
      <w:r w:rsidR="004C5148">
        <w:rPr>
          <w:rFonts w:ascii="Times New Roman" w:hAnsi="Times New Roman" w:cs="Times New Roman"/>
          <w:b/>
          <w:color w:val="000000" w:themeColor="text1"/>
        </w:rPr>
        <w:t>, 2021.</w:t>
      </w:r>
    </w:p>
    <w:p w:rsidR="00F17DF6" w:rsidRDefault="00F17DF6" w:rsidP="00F17DF6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F17DF6" w:rsidRDefault="00F17DF6"/>
    <w:sectPr w:rsidR="00F17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23176"/>
    <w:multiLevelType w:val="hybridMultilevel"/>
    <w:tmpl w:val="65C0F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DF6"/>
    <w:rsid w:val="000174B6"/>
    <w:rsid w:val="004903C5"/>
    <w:rsid w:val="004C5148"/>
    <w:rsid w:val="00B90E03"/>
    <w:rsid w:val="00F1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A68DF4-10CA-4AA8-84E3-899AA795C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DF6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7DF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7DF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7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pdir@bolivarca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.com/images/search?q=Head+Start+Logo&amp;view=detail&amp;id=7781EFEDFEA616F9BC6C17C351A5238DFE907140&amp;firs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Laverne Franklin</dc:creator>
  <cp:keywords/>
  <dc:description/>
  <cp:lastModifiedBy>Bolivar CCAA</cp:lastModifiedBy>
  <cp:revision>2</cp:revision>
  <dcterms:created xsi:type="dcterms:W3CDTF">2021-03-19T19:06:00Z</dcterms:created>
  <dcterms:modified xsi:type="dcterms:W3CDTF">2021-03-19T19:06:00Z</dcterms:modified>
</cp:coreProperties>
</file>